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USE OF MECHANICAL CIRCULATORY SUPPORT IN OCTOGENARIANS FOR PERCUTANEOUS CORONARY INTERVENTIONS </w:t>
      </w:r>
    </w:p>
    <w:p w:rsidR="001378C0" w:rsidRDefault="00B921ED" w:rsidP="001378C0">
      <w:pPr>
        <w:widowControl w:val="0"/>
        <w:autoSpaceDE w:val="0"/>
        <w:autoSpaceDN w:val="0"/>
        <w:adjustRightInd w:val="0"/>
      </w:pPr>
      <w:r w:rsidRPr="001378C0">
        <w:rPr>
          <w:b/>
          <w:bCs/>
          <w:u w:val="single"/>
        </w:rPr>
        <w:t>Y</w:t>
      </w:r>
      <w:r w:rsidR="001378C0" w:rsidRPr="001378C0">
        <w:rPr>
          <w:b/>
          <w:bCs/>
          <w:u w:val="single"/>
        </w:rPr>
        <w:t>.</w:t>
      </w:r>
      <w:r w:rsidRPr="001378C0">
        <w:rPr>
          <w:b/>
          <w:bCs/>
          <w:u w:val="single"/>
        </w:rPr>
        <w:t>R</w:t>
      </w:r>
      <w:r w:rsidR="001378C0" w:rsidRPr="001378C0">
        <w:rPr>
          <w:b/>
          <w:bCs/>
          <w:u w:val="single"/>
        </w:rPr>
        <w:t>.</w:t>
      </w:r>
      <w:r w:rsidRPr="001378C0">
        <w:rPr>
          <w:b/>
          <w:bCs/>
          <w:u w:val="single"/>
        </w:rPr>
        <w:t xml:space="preserve"> Manda</w:t>
      </w:r>
      <w:r>
        <w:t>, S</w:t>
      </w:r>
      <w:r w:rsidR="001378C0">
        <w:t xml:space="preserve">. </w:t>
      </w:r>
      <w:r>
        <w:t>Agrawal, S</w:t>
      </w:r>
      <w:r w:rsidR="001378C0">
        <w:t>.</w:t>
      </w:r>
      <w:r>
        <w:t xml:space="preserve"> </w:t>
      </w:r>
      <w:proofErr w:type="spellStart"/>
      <w:r>
        <w:t>Bemalgi</w:t>
      </w:r>
      <w:proofErr w:type="spellEnd"/>
      <w:r>
        <w:t>, A</w:t>
      </w:r>
      <w:r w:rsidR="001378C0">
        <w:t>.</w:t>
      </w:r>
      <w:r>
        <w:t xml:space="preserve"> </w:t>
      </w:r>
      <w:proofErr w:type="spellStart"/>
      <w:r>
        <w:t>Quddus</w:t>
      </w:r>
      <w:proofErr w:type="spellEnd"/>
      <w:r>
        <w:t>, H</w:t>
      </w:r>
      <w:r w:rsidR="001378C0">
        <w:t>.</w:t>
      </w:r>
      <w:r>
        <w:t xml:space="preserve"> </w:t>
      </w:r>
      <w:proofErr w:type="spellStart"/>
      <w:r>
        <w:t>Vefali</w:t>
      </w:r>
      <w:proofErr w:type="spellEnd"/>
      <w:r>
        <w:t>, A</w:t>
      </w:r>
      <w:r w:rsidR="001378C0">
        <w:t>.</w:t>
      </w:r>
      <w:r>
        <w:t xml:space="preserve"> Singh, A</w:t>
      </w:r>
      <w:r w:rsidR="001378C0">
        <w:t>.</w:t>
      </w:r>
      <w:r>
        <w:t xml:space="preserve"> Sinha, </w:t>
      </w:r>
    </w:p>
    <w:p w:rsidR="00B921ED" w:rsidRDefault="00B921ED" w:rsidP="001378C0">
      <w:pPr>
        <w:widowControl w:val="0"/>
        <w:autoSpaceDE w:val="0"/>
        <w:autoSpaceDN w:val="0"/>
        <w:adjustRightInd w:val="0"/>
      </w:pPr>
      <w:r>
        <w:t>A</w:t>
      </w:r>
      <w:r w:rsidR="001378C0">
        <w:t>.</w:t>
      </w:r>
      <w:r>
        <w:t xml:space="preserve"> </w:t>
      </w:r>
      <w:proofErr w:type="spellStart"/>
      <w:r>
        <w:t>Abichandani</w:t>
      </w:r>
      <w:proofErr w:type="spellEnd"/>
      <w:r>
        <w:t>, J</w:t>
      </w:r>
      <w:r w:rsidR="001378C0">
        <w:t>.</w:t>
      </w:r>
      <w:r>
        <w:t xml:space="preserve"> </w:t>
      </w:r>
      <w:proofErr w:type="spellStart"/>
      <w:r>
        <w:t>Shirani</w:t>
      </w:r>
      <w:proofErr w:type="spellEnd"/>
      <w:r>
        <w:t>, P</w:t>
      </w:r>
      <w:r w:rsidR="001378C0">
        <w:t>.</w:t>
      </w:r>
      <w:r>
        <w:t xml:space="preserve"> Puleo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St Luke's University Health Network, Bethlehem, PA,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1378C0" w:rsidRDefault="00B921ED">
      <w:pPr>
        <w:widowControl w:val="0"/>
        <w:autoSpaceDE w:val="0"/>
        <w:autoSpaceDN w:val="0"/>
        <w:adjustRightInd w:val="0"/>
        <w:jc w:val="both"/>
      </w:pPr>
      <w:r w:rsidRPr="001378C0">
        <w:rPr>
          <w:i/>
          <w:iCs/>
        </w:rPr>
        <w:t>Background</w:t>
      </w:r>
      <w:r w:rsidR="001378C0">
        <w:t xml:space="preserve">: </w:t>
      </w:r>
      <w:r>
        <w:t>Mechanical circulatory support (MCS) is commonly used in the setting of high-risk percutaneous coronary intervention (PCI). However the effectiveness, safety, and trends of use of this modality in highly vulnerable octogenarians have not been well studied.</w:t>
      </w:r>
    </w:p>
    <w:p w:rsidR="001378C0" w:rsidRDefault="00B921ED" w:rsidP="001378C0">
      <w:pPr>
        <w:widowControl w:val="0"/>
        <w:autoSpaceDE w:val="0"/>
        <w:autoSpaceDN w:val="0"/>
        <w:adjustRightInd w:val="0"/>
        <w:jc w:val="both"/>
      </w:pPr>
      <w:r w:rsidRPr="001378C0">
        <w:rPr>
          <w:i/>
          <w:iCs/>
        </w:rPr>
        <w:t>Methods</w:t>
      </w:r>
      <w:r w:rsidR="001378C0" w:rsidRPr="001378C0">
        <w:rPr>
          <w:i/>
          <w:iCs/>
        </w:rPr>
        <w:t>:</w:t>
      </w:r>
      <w:r w:rsidR="001378C0">
        <w:t xml:space="preserve"> </w:t>
      </w:r>
      <w:r>
        <w:t>Using the Nationwide Inpatient Sample (NIS) database, we estimated the rates and trends of MCS devices for PCI in octogenarians and their inpatient mortality rates.</w:t>
      </w:r>
    </w:p>
    <w:p w:rsidR="001378C0" w:rsidRDefault="00B921ED" w:rsidP="001378C0">
      <w:pPr>
        <w:widowControl w:val="0"/>
        <w:autoSpaceDE w:val="0"/>
        <w:autoSpaceDN w:val="0"/>
        <w:adjustRightInd w:val="0"/>
        <w:jc w:val="both"/>
      </w:pPr>
      <w:r w:rsidRPr="001378C0">
        <w:rPr>
          <w:i/>
          <w:iCs/>
        </w:rPr>
        <w:t>Results</w:t>
      </w:r>
      <w:r w:rsidR="001378C0">
        <w:t xml:space="preserve">: </w:t>
      </w:r>
      <w:r>
        <w:t xml:space="preserve">From 2003- 2011 a total of 812,338 patients age &gt;80 years underwent PCI of which 17,790 (2.2%) were performed with the support of MCS and the mean age increased from 83.7±3.4 to 84.5±3.8 years between 2003 and 2011 (p&lt; 0.001). 50.6% were male and 84.4% were white. 53.3% were admitted with a primary diagnosis of STEMI, and 26.8% with NSTEMI. 51.6% of had cardiogenic shock. Intra-aortic balloon pump (IABP) was used in 96.1%; a peripheral ventricular assist device (PVAD) was employed in 3.9%. The proportion of MCS supported PCI in octogenarians increased from 1.5% in 2003 to 3.6% in 2011 (odds ratio (OR) 1.055, p&lt;0.001). 9.7% of the PCIs among </w:t>
      </w:r>
      <w:proofErr w:type="spellStart"/>
      <w:r>
        <w:t>octagenarians</w:t>
      </w:r>
      <w:proofErr w:type="spellEnd"/>
      <w:r>
        <w:t xml:space="preserve"> in which MCS was employed over the study period were elective; there was no significant change in the proportion of such admissions over the study period (p=0.46). The in-hospital mortality rate among octogenarians with MCS use during PCI was 35.5%, with a downward trend for in-hospital mortality over the years of study (OR 0.96; p&lt;0.001. In subgroup analysis, the mortality rates were 42% for STEMI patients, 28.5% for NSTEMI patients, and 48.7% for patients with cardiogenic shock, each of these subgroups exhibited a significant trend for decrease in in-hospital mortality over the study period (p&lt;0.001 for all). </w:t>
      </w:r>
    </w:p>
    <w:p w:rsidR="00B921ED" w:rsidRDefault="00B921ED" w:rsidP="001378C0">
      <w:pPr>
        <w:widowControl w:val="0"/>
        <w:autoSpaceDE w:val="0"/>
        <w:autoSpaceDN w:val="0"/>
        <w:adjustRightInd w:val="0"/>
        <w:jc w:val="both"/>
      </w:pPr>
      <w:r w:rsidRPr="001378C0">
        <w:rPr>
          <w:i/>
          <w:iCs/>
        </w:rPr>
        <w:t>Conclusion</w:t>
      </w:r>
      <w:r w:rsidR="001378C0">
        <w:t xml:space="preserve">: </w:t>
      </w:r>
      <w:r>
        <w:t>Mechanical support devices are increasingly employed in high-risk PCI in octogenarians, a</w:t>
      </w:r>
      <w:bookmarkStart w:id="0" w:name="_GoBack"/>
      <w:bookmarkEnd w:id="0"/>
      <w:r>
        <w:t>nd there is a downward trend in mortality in recent years.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8E" w:rsidRDefault="006E4A8E" w:rsidP="001378C0">
      <w:r>
        <w:separator/>
      </w:r>
    </w:p>
  </w:endnote>
  <w:endnote w:type="continuationSeparator" w:id="0">
    <w:p w:rsidR="006E4A8E" w:rsidRDefault="006E4A8E" w:rsidP="0013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8E" w:rsidRDefault="006E4A8E" w:rsidP="001378C0">
      <w:r>
        <w:separator/>
      </w:r>
    </w:p>
  </w:footnote>
  <w:footnote w:type="continuationSeparator" w:id="0">
    <w:p w:rsidR="006E4A8E" w:rsidRDefault="006E4A8E" w:rsidP="0013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C0" w:rsidRDefault="001378C0" w:rsidP="001378C0">
    <w:pPr>
      <w:pStyle w:val="Header"/>
    </w:pPr>
    <w:r>
      <w:t xml:space="preserve">1446      poster      Cat: </w:t>
    </w:r>
    <w:r>
      <w:rPr>
        <w:rStyle w:val="apple-converted-space"/>
        <w:rFonts w:ascii="Arial" w:hAnsi="Arial" w:cs="Arial"/>
        <w:color w:val="222222"/>
        <w:sz w:val="19"/>
        <w:szCs w:val="19"/>
        <w:shd w:val="clear" w:color="auto" w:fill="FFFFFF"/>
      </w:rPr>
      <w:t> 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Mechanical support, left ventricular assist devices</w:t>
    </w:r>
  </w:p>
  <w:p w:rsidR="001378C0" w:rsidRDefault="00137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1378C0"/>
    <w:rsid w:val="00447B2F"/>
    <w:rsid w:val="006E4A8E"/>
    <w:rsid w:val="00B921ED"/>
    <w:rsid w:val="00F5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4B32E40-7FAF-44E6-A062-4F99011B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8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7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8C0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3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2016-04-18T12:01:00Z</dcterms:created>
  <dcterms:modified xsi:type="dcterms:W3CDTF">2016-04-18T12:04:00Z</dcterms:modified>
</cp:coreProperties>
</file>